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EDD8" w14:textId="77777777" w:rsidR="0079272F" w:rsidRDefault="0079272F" w:rsidP="0079272F">
      <w:pPr>
        <w:pStyle w:val="Zaglavlje"/>
        <w:tabs>
          <w:tab w:val="clear" w:pos="4703"/>
          <w:tab w:val="clear" w:pos="9406"/>
        </w:tabs>
      </w:pPr>
      <w:r>
        <w:t xml:space="preserve">                            </w:t>
      </w:r>
      <w:r>
        <w:rPr>
          <w:lang w:eastAsia="hr-HR"/>
        </w:rPr>
        <w:drawing>
          <wp:inline distT="0" distB="0" distL="0" distR="0" wp14:anchorId="34F5083C" wp14:editId="3749C3D5">
            <wp:extent cx="564515" cy="803275"/>
            <wp:effectExtent l="0" t="0" r="6985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26338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7B75169C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55F15283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25F73E8A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 OPĆINSKO VIJEĆE</w:t>
      </w:r>
    </w:p>
    <w:p w14:paraId="1926EA89" w14:textId="1C285661" w:rsidR="00A17465" w:rsidRDefault="0079272F" w:rsidP="0079272F">
      <w:pPr>
        <w:rPr>
          <w:bCs/>
        </w:rPr>
      </w:pPr>
      <w:r w:rsidRPr="0079272F">
        <w:rPr>
          <w:bCs/>
        </w:rPr>
        <w:t>KLASA:</w:t>
      </w:r>
      <w:r>
        <w:rPr>
          <w:b/>
          <w:bCs/>
        </w:rPr>
        <w:t xml:space="preserve"> </w:t>
      </w:r>
      <w:r w:rsidR="00A17465" w:rsidRPr="00A17465">
        <w:rPr>
          <w:bCs/>
        </w:rPr>
        <w:t>021-0</w:t>
      </w:r>
      <w:r w:rsidR="00A668B4">
        <w:rPr>
          <w:bCs/>
        </w:rPr>
        <w:t>5</w:t>
      </w:r>
      <w:r w:rsidR="00C31F84">
        <w:rPr>
          <w:bCs/>
        </w:rPr>
        <w:t>/2</w:t>
      </w:r>
      <w:r w:rsidR="002A5A8E">
        <w:rPr>
          <w:bCs/>
        </w:rPr>
        <w:t>1</w:t>
      </w:r>
      <w:r>
        <w:rPr>
          <w:bCs/>
        </w:rPr>
        <w:t>-01/</w:t>
      </w:r>
      <w:r w:rsidR="00A316B1">
        <w:rPr>
          <w:bCs/>
        </w:rPr>
        <w:t>16</w:t>
      </w:r>
    </w:p>
    <w:p w14:paraId="0500384E" w14:textId="7D758B20" w:rsidR="0079272F" w:rsidRPr="002177EF" w:rsidRDefault="0079272F" w:rsidP="0079272F">
      <w:r w:rsidRPr="0079272F">
        <w:rPr>
          <w:bCs/>
        </w:rPr>
        <w:t>URBROJ:</w:t>
      </w:r>
      <w:r>
        <w:rPr>
          <w:b/>
          <w:bCs/>
        </w:rPr>
        <w:t xml:space="preserve"> </w:t>
      </w:r>
      <w:r>
        <w:rPr>
          <w:bCs/>
        </w:rPr>
        <w:t>2140/03-</w:t>
      </w:r>
      <w:r w:rsidR="008E6736">
        <w:rPr>
          <w:bCs/>
        </w:rPr>
        <w:t>01-</w:t>
      </w:r>
      <w:r w:rsidR="00C31F84">
        <w:rPr>
          <w:bCs/>
        </w:rPr>
        <w:t>2</w:t>
      </w:r>
      <w:r w:rsidR="002A5A8E">
        <w:rPr>
          <w:bCs/>
        </w:rPr>
        <w:t>1</w:t>
      </w:r>
      <w:r>
        <w:rPr>
          <w:bCs/>
        </w:rPr>
        <w:t>-</w:t>
      </w:r>
      <w:r w:rsidR="00684CDB">
        <w:rPr>
          <w:bCs/>
        </w:rPr>
        <w:t>1</w:t>
      </w:r>
    </w:p>
    <w:p w14:paraId="747CB417" w14:textId="48C7D657" w:rsidR="00A17465" w:rsidRDefault="0079272F" w:rsidP="0079272F">
      <w:r>
        <w:t xml:space="preserve">Petrovsko, </w:t>
      </w:r>
      <w:r w:rsidR="00E43616">
        <w:t xml:space="preserve">12. </w:t>
      </w:r>
      <w:r w:rsidR="002A5A8E">
        <w:t xml:space="preserve">studenoga </w:t>
      </w:r>
      <w:r w:rsidR="00C31F84">
        <w:t xml:space="preserve"> 202</w:t>
      </w:r>
      <w:r w:rsidR="002A5A8E">
        <w:t>1</w:t>
      </w:r>
      <w:r w:rsidR="00C31F84">
        <w:t>.</w:t>
      </w:r>
    </w:p>
    <w:p w14:paraId="6F15D98D" w14:textId="77777777" w:rsidR="0079272F" w:rsidRDefault="0079272F" w:rsidP="0079272F">
      <w:pPr>
        <w:tabs>
          <w:tab w:val="left" w:pos="1080"/>
        </w:tabs>
        <w:jc w:val="both"/>
      </w:pPr>
    </w:p>
    <w:p w14:paraId="3447F886" w14:textId="17E3EAC0" w:rsidR="00A95165" w:rsidRDefault="00A95165" w:rsidP="00A95165">
      <w:pPr>
        <w:pStyle w:val="Tijeloteksta"/>
        <w:ind w:firstLine="708"/>
      </w:pPr>
      <w:r>
        <w:t xml:space="preserve">   </w:t>
      </w:r>
      <w:r w:rsidR="0079272F" w:rsidRPr="00BE1B1D">
        <w:t xml:space="preserve">Na temelju </w:t>
      </w:r>
      <w:r w:rsidR="00C31F84">
        <w:t>Č</w:t>
      </w:r>
      <w:r w:rsidR="0079272F" w:rsidRPr="00BE1B1D">
        <w:t xml:space="preserve">lanka </w:t>
      </w:r>
      <w:r w:rsidR="00A17465">
        <w:t>35. točke 6. Zakona o lokalnoj i područnoj (regionalnoj) samoupravi („Narodne novine“ br. 33/01., 60/01.</w:t>
      </w:r>
      <w:r w:rsidR="00AE17CE">
        <w:t xml:space="preserve">, </w:t>
      </w:r>
      <w:r w:rsidR="00A17465">
        <w:t>129</w:t>
      </w:r>
      <w:r w:rsidR="003B65E6">
        <w:t>/</w:t>
      </w:r>
      <w:r w:rsidR="00A17465">
        <w:t xml:space="preserve">05., 109/07., 125/08., 36/09., </w:t>
      </w:r>
      <w:r w:rsidR="0040665D">
        <w:t xml:space="preserve">36/09., </w:t>
      </w:r>
      <w:r w:rsidR="00A17465">
        <w:t>150/11., 144/12.</w:t>
      </w:r>
      <w:r w:rsidR="00AE17CE">
        <w:t>,</w:t>
      </w:r>
      <w:r w:rsidR="00A17465">
        <w:t xml:space="preserve"> 19/13.</w:t>
      </w:r>
      <w:r w:rsidR="00AE17CE">
        <w:t>, 137/15.</w:t>
      </w:r>
      <w:r w:rsidR="00875111">
        <w:t>,</w:t>
      </w:r>
      <w:r w:rsidR="00AE17CE">
        <w:t xml:space="preserve"> 123/17.</w:t>
      </w:r>
      <w:r w:rsidR="0040665D">
        <w:t>,</w:t>
      </w:r>
      <w:r w:rsidR="00875111">
        <w:t xml:space="preserve"> 98/19.</w:t>
      </w:r>
      <w:r w:rsidR="0040665D">
        <w:t xml:space="preserve"> i 144/20.</w:t>
      </w:r>
      <w:r w:rsidR="00A17465">
        <w:t xml:space="preserve">) i </w:t>
      </w:r>
      <w:r w:rsidR="00C31F84">
        <w:t>Č</w:t>
      </w:r>
      <w:r w:rsidR="00A17465">
        <w:t xml:space="preserve">lanka </w:t>
      </w:r>
      <w:r w:rsidR="0079272F">
        <w:t>15.</w:t>
      </w:r>
      <w:r w:rsidR="0079272F" w:rsidRPr="00C716C8">
        <w:t xml:space="preserve"> </w:t>
      </w:r>
      <w:r w:rsidR="0079272F" w:rsidRPr="00BE1B1D">
        <w:t xml:space="preserve">Statuta Općine </w:t>
      </w:r>
      <w:r w:rsidR="0079272F">
        <w:t>Petrovsko</w:t>
      </w:r>
      <w:r w:rsidR="0079272F" w:rsidRPr="00BE1B1D">
        <w:t xml:space="preserve"> (</w:t>
      </w:r>
      <w:r w:rsidR="00875111">
        <w:t>„</w:t>
      </w:r>
      <w:r w:rsidR="0079272F" w:rsidRPr="00BE1B1D">
        <w:t>Službeni glasnik Krapinsko-</w:t>
      </w:r>
      <w:r w:rsidR="0079272F">
        <w:t>zagorske županije</w:t>
      </w:r>
      <w:r w:rsidR="00875111">
        <w:t>“</w:t>
      </w:r>
      <w:r w:rsidR="0079272F">
        <w:t xml:space="preserve"> broj </w:t>
      </w:r>
      <w:r w:rsidR="002A5A8E">
        <w:t>21/21</w:t>
      </w:r>
      <w:r w:rsidR="00C31F84">
        <w:t xml:space="preserve">.) </w:t>
      </w:r>
      <w:r w:rsidR="0079272F">
        <w:t xml:space="preserve"> Općinsko vijeće Općine Petrovsko na</w:t>
      </w:r>
      <w:r w:rsidR="00C31F84">
        <w:t xml:space="preserve">  </w:t>
      </w:r>
      <w:r w:rsidR="002A5A8E">
        <w:t>4</w:t>
      </w:r>
      <w:r w:rsidR="0079272F">
        <w:t>. sjednici</w:t>
      </w:r>
      <w:r w:rsidR="006056E9">
        <w:t>,</w:t>
      </w:r>
      <w:r w:rsidR="0079272F">
        <w:t xml:space="preserve"> održanoj dana</w:t>
      </w:r>
      <w:r w:rsidR="00181A80">
        <w:t xml:space="preserve"> </w:t>
      </w:r>
      <w:r w:rsidR="00684CDB">
        <w:t xml:space="preserve"> </w:t>
      </w:r>
      <w:r w:rsidR="00E43616">
        <w:t xml:space="preserve">12. </w:t>
      </w:r>
      <w:r w:rsidR="002A5A8E">
        <w:t>studenoga</w:t>
      </w:r>
      <w:r w:rsidR="00A316B1">
        <w:t xml:space="preserve"> </w:t>
      </w:r>
      <w:r w:rsidR="00C31F84">
        <w:t>202</w:t>
      </w:r>
      <w:r w:rsidR="002A5A8E">
        <w:t>1</w:t>
      </w:r>
      <w:r w:rsidR="00C31F84">
        <w:t xml:space="preserve">. </w:t>
      </w:r>
      <w:r w:rsidR="0079272F">
        <w:t>godine</w:t>
      </w:r>
      <w:r w:rsidR="00A17465">
        <w:t>, donijelo je</w:t>
      </w:r>
    </w:p>
    <w:p w14:paraId="481601B9" w14:textId="77777777" w:rsidR="00A95165" w:rsidRDefault="00A95165" w:rsidP="0079272F">
      <w:pPr>
        <w:pStyle w:val="Tijeloteksta"/>
      </w:pPr>
    </w:p>
    <w:p w14:paraId="0F4CF645" w14:textId="77777777" w:rsidR="0079272F" w:rsidRDefault="0079272F" w:rsidP="0079272F">
      <w:pPr>
        <w:pStyle w:val="Tijeloteksta"/>
      </w:pPr>
      <w:r>
        <w:t xml:space="preserve"> </w:t>
      </w:r>
    </w:p>
    <w:p w14:paraId="1690634D" w14:textId="77777777" w:rsidR="0079272F" w:rsidRDefault="0079272F" w:rsidP="0079272F">
      <w:pPr>
        <w:pStyle w:val="Tijeloteksta"/>
        <w:rPr>
          <w:b/>
          <w:bCs/>
        </w:rPr>
      </w:pPr>
    </w:p>
    <w:p w14:paraId="3C3E3739" w14:textId="77777777" w:rsidR="0079272F" w:rsidRDefault="0079272F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D L U K U</w:t>
      </w:r>
    </w:p>
    <w:p w14:paraId="39D94CAA" w14:textId="1D357A91"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utvrđivanju svojstva nerazvrstane ceste javno</w:t>
      </w:r>
      <w:r w:rsidR="003B65E6">
        <w:rPr>
          <w:b/>
        </w:rPr>
        <w:t>g</w:t>
      </w:r>
      <w:r>
        <w:rPr>
          <w:b/>
        </w:rPr>
        <w:t xml:space="preserve"> dobra u općoj uporabi</w:t>
      </w:r>
    </w:p>
    <w:p w14:paraId="27ABCEEA" w14:textId="77777777" w:rsidR="00CC6CD3" w:rsidRDefault="00CC6CD3" w:rsidP="0079272F">
      <w:pPr>
        <w:tabs>
          <w:tab w:val="left" w:pos="1080"/>
        </w:tabs>
        <w:jc w:val="center"/>
        <w:rPr>
          <w:b/>
        </w:rPr>
      </w:pPr>
    </w:p>
    <w:p w14:paraId="605EF01F" w14:textId="77777777" w:rsidR="00A95165" w:rsidRDefault="00A95165" w:rsidP="0079272F">
      <w:pPr>
        <w:tabs>
          <w:tab w:val="left" w:pos="1080"/>
        </w:tabs>
        <w:jc w:val="center"/>
        <w:rPr>
          <w:b/>
        </w:rPr>
      </w:pPr>
    </w:p>
    <w:p w14:paraId="352EB159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</w:p>
    <w:p w14:paraId="5B56863C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I.</w:t>
      </w:r>
    </w:p>
    <w:p w14:paraId="2168A303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</w:p>
    <w:p w14:paraId="3FF34EFF" w14:textId="16E0BEDF" w:rsidR="00B954AC" w:rsidRDefault="002E398E" w:rsidP="00B954AC">
      <w:pPr>
        <w:tabs>
          <w:tab w:val="left" w:pos="1080"/>
        </w:tabs>
        <w:jc w:val="both"/>
        <w:rPr>
          <w:b/>
        </w:rPr>
      </w:pPr>
      <w:r w:rsidRPr="00875111">
        <w:rPr>
          <w:b/>
          <w:bCs/>
        </w:rPr>
        <w:t xml:space="preserve">            </w:t>
      </w:r>
      <w:r w:rsidR="00A17465" w:rsidRPr="00875111">
        <w:rPr>
          <w:b/>
          <w:bCs/>
        </w:rPr>
        <w:t>Utvrđuje se svojstvo nerazvrstane ceste, javnog dobra u općoj uporabi, za nerazvrstanu cestu</w:t>
      </w:r>
      <w:r w:rsidR="00E7158D">
        <w:rPr>
          <w:b/>
          <w:bCs/>
        </w:rPr>
        <w:t xml:space="preserve"> </w:t>
      </w:r>
      <w:r w:rsidR="0040665D">
        <w:rPr>
          <w:b/>
          <w:bCs/>
        </w:rPr>
        <w:t xml:space="preserve"> </w:t>
      </w:r>
      <w:r w:rsidR="0040665D" w:rsidRPr="00E43616">
        <w:rPr>
          <w:b/>
          <w:bCs/>
        </w:rPr>
        <w:t>NC-</w:t>
      </w:r>
      <w:r w:rsidR="00E43616" w:rsidRPr="00E43616">
        <w:rPr>
          <w:b/>
          <w:bCs/>
        </w:rPr>
        <w:t>7</w:t>
      </w:r>
      <w:r w:rsidR="002A5A8E" w:rsidRPr="00E43616">
        <w:rPr>
          <w:b/>
          <w:bCs/>
        </w:rPr>
        <w:t xml:space="preserve"> </w:t>
      </w:r>
      <w:r w:rsidR="0040665D" w:rsidRPr="00E43616">
        <w:rPr>
          <w:b/>
          <w:bCs/>
        </w:rPr>
        <w:t xml:space="preserve">  </w:t>
      </w:r>
      <w:r w:rsidR="002A5A8E">
        <w:rPr>
          <w:b/>
          <w:bCs/>
        </w:rPr>
        <w:t>k.o. Svedruža od  kčbr.1831/3 k.o. Svedruža do kčbr 629 k.o. Svedruža odnosno od državne ceste D-206 kod skretanja  Horvati do kuće na adresi kbr. 88, duljine 300 m.</w:t>
      </w:r>
    </w:p>
    <w:p w14:paraId="742A6101" w14:textId="77777777" w:rsidR="00B954AC" w:rsidRDefault="00B954AC" w:rsidP="00B954AC">
      <w:pPr>
        <w:tabs>
          <w:tab w:val="left" w:pos="1080"/>
        </w:tabs>
        <w:jc w:val="center"/>
        <w:rPr>
          <w:b/>
        </w:rPr>
      </w:pPr>
      <w:r>
        <w:rPr>
          <w:b/>
        </w:rPr>
        <w:t xml:space="preserve">II. </w:t>
      </w:r>
    </w:p>
    <w:p w14:paraId="18D85170" w14:textId="77777777" w:rsidR="00B954AC" w:rsidRDefault="00B954AC" w:rsidP="00B954AC">
      <w:pPr>
        <w:tabs>
          <w:tab w:val="left" w:pos="1080"/>
        </w:tabs>
        <w:jc w:val="center"/>
        <w:rPr>
          <w:b/>
        </w:rPr>
      </w:pPr>
    </w:p>
    <w:p w14:paraId="3DB8E2B8" w14:textId="42B40126" w:rsidR="00B954AC" w:rsidRDefault="002E398E" w:rsidP="00B954AC">
      <w:pPr>
        <w:tabs>
          <w:tab w:val="left" w:pos="1080"/>
        </w:tabs>
        <w:jc w:val="both"/>
      </w:pPr>
      <w:r>
        <w:t xml:space="preserve">           </w:t>
      </w:r>
      <w:r w:rsidR="00B954AC">
        <w:t xml:space="preserve">Primjenom </w:t>
      </w:r>
      <w:r w:rsidR="00CC6CD3">
        <w:t>Č</w:t>
      </w:r>
      <w:r w:rsidR="00B954AC">
        <w:t xml:space="preserve">lanka 131. i </w:t>
      </w:r>
      <w:r w:rsidR="00CC6CD3">
        <w:t>Č</w:t>
      </w:r>
      <w:r w:rsidR="00B954AC">
        <w:t>lanka 133. Zakona o cestama („Narodne novine“ broj: 84/11., 22/13., 54/13., 148/13.</w:t>
      </w:r>
      <w:r w:rsidR="00875111">
        <w:t>,</w:t>
      </w:r>
      <w:r w:rsidR="00B954AC">
        <w:t xml:space="preserve"> 92/14.</w:t>
      </w:r>
      <w:r w:rsidR="00875111">
        <w:t xml:space="preserve"> i 110/19.</w:t>
      </w:r>
      <w:r w:rsidR="00B954AC">
        <w:t>), a na temelju Geodetskog elaborata izvedenog stanja izrađenog od</w:t>
      </w:r>
      <w:r w:rsidR="00875111">
        <w:t xml:space="preserve"> </w:t>
      </w:r>
      <w:r w:rsidR="007C291B">
        <w:t>GEO</w:t>
      </w:r>
      <w:r w:rsidR="00603E20">
        <w:t>-</w:t>
      </w:r>
      <w:r w:rsidR="007C291B">
        <w:t>TNT d.o.o., S.Škreblina 4/1, 49218 Pregrada</w:t>
      </w:r>
      <w:r w:rsidR="00B954AC">
        <w:t>, broj:</w:t>
      </w:r>
      <w:r w:rsidR="002A5A8E">
        <w:t xml:space="preserve">2021-136 </w:t>
      </w:r>
      <w:r w:rsidR="007C291B">
        <w:t xml:space="preserve"> za</w:t>
      </w:r>
      <w:r w:rsidR="00CC6CD3" w:rsidRPr="00CC6CD3">
        <w:t xml:space="preserve"> </w:t>
      </w:r>
      <w:r w:rsidR="00CC6CD3">
        <w:t xml:space="preserve">nerazvrstanu cestu kčbr. </w:t>
      </w:r>
      <w:r w:rsidR="0040665D">
        <w:t>1831/3 do kčbr.629</w:t>
      </w:r>
      <w:r w:rsidR="00CC6CD3">
        <w:t xml:space="preserve"> </w:t>
      </w:r>
      <w:r w:rsidR="007C291B">
        <w:t xml:space="preserve"> </w:t>
      </w:r>
      <w:r w:rsidR="0040665D">
        <w:t>k.o.Svedruža</w:t>
      </w:r>
      <w:r w:rsidR="007C291B">
        <w:t xml:space="preserve"> </w:t>
      </w:r>
      <w:r w:rsidR="00493732">
        <w:t>,</w:t>
      </w:r>
      <w:r w:rsidR="005F3242">
        <w:t xml:space="preserve"> kod nadležnog ureda za </w:t>
      </w:r>
      <w:r w:rsidR="006056E9">
        <w:t>K</w:t>
      </w:r>
      <w:r w:rsidR="005F3242">
        <w:t>atastar evidentirat će se stvarno stanje nerazvrstane ceste iz točke I. ove Odluke, te kod nadležnog Zemljišno-knjižnog odjela u stvarnoj površini upisati kao nerazvrstana cesta, javno dobro u općoj uporabi u neotuđivom vlasništvu Općine Petrovsko.</w:t>
      </w:r>
    </w:p>
    <w:p w14:paraId="78DE8D0C" w14:textId="77777777" w:rsidR="003B65E6" w:rsidRDefault="003B65E6" w:rsidP="00B954AC">
      <w:pPr>
        <w:tabs>
          <w:tab w:val="left" w:pos="1080"/>
        </w:tabs>
        <w:jc w:val="both"/>
      </w:pPr>
    </w:p>
    <w:p w14:paraId="0CD60E42" w14:textId="77777777" w:rsidR="003B65E6" w:rsidRDefault="003B65E6" w:rsidP="00B954AC">
      <w:pPr>
        <w:tabs>
          <w:tab w:val="left" w:pos="1080"/>
        </w:tabs>
        <w:jc w:val="both"/>
      </w:pPr>
    </w:p>
    <w:p w14:paraId="3579B044" w14:textId="77777777" w:rsidR="005F3242" w:rsidRDefault="005F3242" w:rsidP="0040665D">
      <w:pPr>
        <w:tabs>
          <w:tab w:val="left" w:pos="1080"/>
        </w:tabs>
        <w:jc w:val="center"/>
        <w:rPr>
          <w:b/>
        </w:rPr>
      </w:pPr>
      <w:r w:rsidRPr="005F3242">
        <w:rPr>
          <w:b/>
        </w:rPr>
        <w:t>III.</w:t>
      </w:r>
    </w:p>
    <w:p w14:paraId="186C03D6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</w:p>
    <w:p w14:paraId="02DBE823" w14:textId="3F871914" w:rsidR="005F3242" w:rsidRDefault="005F3242" w:rsidP="005F3242">
      <w:pPr>
        <w:tabs>
          <w:tab w:val="left" w:pos="1080"/>
        </w:tabs>
        <w:jc w:val="both"/>
      </w:pPr>
      <w:r>
        <w:tab/>
        <w:t xml:space="preserve">Ovu Odluku dužni su provesti Državna geodetska uprava, Područni ured za katastar Ispostava Krapina i Općinski sud u </w:t>
      </w:r>
      <w:r w:rsidR="003B65E6">
        <w:t>Zlataru, Stalna</w:t>
      </w:r>
      <w:r w:rsidR="00D34D69">
        <w:t xml:space="preserve"> </w:t>
      </w:r>
      <w:r w:rsidR="003B65E6">
        <w:t xml:space="preserve"> </w:t>
      </w:r>
      <w:r w:rsidR="00D34D69">
        <w:t>s</w:t>
      </w:r>
      <w:r w:rsidR="003B65E6">
        <w:t xml:space="preserve">lužba u </w:t>
      </w:r>
      <w:r>
        <w:t>Krapini, Zemljišno-knjižni odjel.</w:t>
      </w:r>
    </w:p>
    <w:p w14:paraId="3CD9FAFE" w14:textId="77777777" w:rsidR="0040665D" w:rsidRDefault="0040665D" w:rsidP="005F3242">
      <w:pPr>
        <w:tabs>
          <w:tab w:val="left" w:pos="1080"/>
        </w:tabs>
        <w:jc w:val="both"/>
      </w:pPr>
    </w:p>
    <w:p w14:paraId="49652D74" w14:textId="77777777" w:rsidR="005F3242" w:rsidRDefault="005F3242" w:rsidP="005F3242">
      <w:pPr>
        <w:tabs>
          <w:tab w:val="left" w:pos="1080"/>
        </w:tabs>
        <w:jc w:val="both"/>
      </w:pPr>
    </w:p>
    <w:p w14:paraId="498D9176" w14:textId="77777777" w:rsidR="005F3242" w:rsidRDefault="005F3242" w:rsidP="005F3242">
      <w:pPr>
        <w:tabs>
          <w:tab w:val="left" w:pos="1080"/>
        </w:tabs>
        <w:jc w:val="both"/>
      </w:pPr>
    </w:p>
    <w:p w14:paraId="57122FF0" w14:textId="77777777" w:rsidR="005F3242" w:rsidRDefault="005F3242" w:rsidP="005F3242">
      <w:pPr>
        <w:tabs>
          <w:tab w:val="left" w:pos="1080"/>
        </w:tabs>
        <w:jc w:val="both"/>
      </w:pPr>
    </w:p>
    <w:p w14:paraId="6FC5DC62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  <w:r>
        <w:rPr>
          <w:b/>
        </w:rPr>
        <w:lastRenderedPageBreak/>
        <w:t>IV</w:t>
      </w:r>
    </w:p>
    <w:p w14:paraId="14A47F69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</w:p>
    <w:p w14:paraId="05B89087" w14:textId="77777777" w:rsidR="005F3242" w:rsidRDefault="005F3242" w:rsidP="005F3242">
      <w:pPr>
        <w:tabs>
          <w:tab w:val="left" w:pos="1080"/>
        </w:tabs>
        <w:jc w:val="both"/>
      </w:pPr>
      <w:r>
        <w:tab/>
        <w:t>Ova Odluka stupa na snagu osmog dana od dana objave u „Službenom glasniku Krapinsko-zagorske županije“.</w:t>
      </w:r>
    </w:p>
    <w:p w14:paraId="148D330F" w14:textId="77777777" w:rsidR="003B65E6" w:rsidRPr="005F3242" w:rsidRDefault="003B65E6" w:rsidP="005F3242">
      <w:pPr>
        <w:tabs>
          <w:tab w:val="left" w:pos="1080"/>
        </w:tabs>
        <w:jc w:val="both"/>
      </w:pPr>
    </w:p>
    <w:p w14:paraId="07EC79C7" w14:textId="77777777" w:rsidR="005F3242" w:rsidRPr="00B954AC" w:rsidRDefault="005F3242" w:rsidP="005F3242">
      <w:pPr>
        <w:tabs>
          <w:tab w:val="left" w:pos="1080"/>
        </w:tabs>
        <w:jc w:val="center"/>
      </w:pPr>
    </w:p>
    <w:p w14:paraId="16088B08" w14:textId="77777777"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14:paraId="60CA6D2C" w14:textId="77777777"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14:paraId="50CB24D3" w14:textId="77777777" w:rsidR="0079272F" w:rsidRPr="00FE4095" w:rsidRDefault="0079272F" w:rsidP="0079272F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                                                 PREDSJEDNIK OPĆINSKOG VIJEĆA                                                                                                                                                               </w:t>
      </w:r>
    </w:p>
    <w:p w14:paraId="1C508573" w14:textId="77777777" w:rsidR="00CF583C" w:rsidRDefault="0079272F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</w:t>
      </w:r>
      <w:r w:rsidR="008E6736">
        <w:rPr>
          <w:b/>
        </w:rPr>
        <w:t xml:space="preserve">                                                OPĆINE PETROVSKO</w:t>
      </w:r>
    </w:p>
    <w:p w14:paraId="581C5B9A" w14:textId="3DAC70A0" w:rsidR="00A95165" w:rsidRDefault="005A2CF8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</w:t>
      </w:r>
      <w:r w:rsidR="00DC0037">
        <w:rPr>
          <w:b/>
        </w:rPr>
        <w:t xml:space="preserve"> </w:t>
      </w:r>
      <w:r>
        <w:rPr>
          <w:b/>
        </w:rPr>
        <w:t xml:space="preserve">          Željko Vučilovski,bacc.ing.tehn.</w:t>
      </w:r>
      <w:r>
        <w:rPr>
          <w:sz w:val="22"/>
          <w:szCs w:val="22"/>
        </w:rPr>
        <w:t xml:space="preserve">        </w:t>
      </w:r>
    </w:p>
    <w:p w14:paraId="52F30015" w14:textId="77777777"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4F56F700" w14:textId="77777777"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564E9EE1" w14:textId="77777777" w:rsidR="00665EFB" w:rsidRDefault="00665EFB" w:rsidP="00665EFB">
      <w:pPr>
        <w:tabs>
          <w:tab w:val="left" w:pos="360"/>
          <w:tab w:val="left" w:pos="1080"/>
          <w:tab w:val="left" w:pos="7920"/>
        </w:tabs>
        <w:rPr>
          <w:b/>
        </w:rPr>
      </w:pPr>
      <w:r>
        <w:rPr>
          <w:b/>
        </w:rPr>
        <w:t>Dostaviti:</w:t>
      </w:r>
    </w:p>
    <w:p w14:paraId="2131FC73" w14:textId="77777777" w:rsidR="005F3242" w:rsidRDefault="005F3242" w:rsidP="00665EFB">
      <w:pPr>
        <w:tabs>
          <w:tab w:val="left" w:pos="360"/>
          <w:tab w:val="left" w:pos="1080"/>
          <w:tab w:val="left" w:pos="7920"/>
        </w:tabs>
        <w:rPr>
          <w:b/>
        </w:rPr>
      </w:pPr>
    </w:p>
    <w:p w14:paraId="15AE9209" w14:textId="77777777" w:rsidR="005F3242" w:rsidRPr="00A95165" w:rsidRDefault="005F3242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b/>
        </w:rPr>
      </w:pPr>
      <w:r w:rsidRPr="00A95165">
        <w:rPr>
          <w:color w:val="000000"/>
        </w:rPr>
        <w:t>Općinski sud u Zlataru, Stalna služba u Krapini,</w:t>
      </w:r>
    </w:p>
    <w:p w14:paraId="652516F8" w14:textId="77777777" w:rsidR="005F3242" w:rsidRPr="00A95165" w:rsidRDefault="005F3242" w:rsidP="005F3242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Zemljišno-knjižni odjel,</w:t>
      </w:r>
    </w:p>
    <w:p w14:paraId="5AEF0EAB" w14:textId="77777777" w:rsidR="005F3242" w:rsidRDefault="005F3242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dr.Mirka Dražena Grmeka 1, 49000 Krapina</w:t>
      </w:r>
      <w:r w:rsidR="00A95165" w:rsidRPr="00A95165">
        <w:rPr>
          <w:color w:val="000000"/>
        </w:rPr>
        <w:t>,</w:t>
      </w:r>
    </w:p>
    <w:p w14:paraId="2012A983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Državna geodetska uprava</w:t>
      </w:r>
    </w:p>
    <w:p w14:paraId="06FDD5F1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Područni ured za katastar Krapina</w:t>
      </w:r>
    </w:p>
    <w:p w14:paraId="53053FBD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Ispostava Krapina, Magistratska 12, 49000 Krapina,</w:t>
      </w:r>
    </w:p>
    <w:p w14:paraId="0B6B108D" w14:textId="51F784BE" w:rsidR="00A95165" w:rsidRDefault="0040665D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Krapinsko-zagorska županija</w:t>
      </w:r>
    </w:p>
    <w:p w14:paraId="6FAF02D7" w14:textId="0A6C8DC2" w:rsidR="00A95165" w:rsidRDefault="00A95165" w:rsidP="0040665D">
      <w:pPr>
        <w:pStyle w:val="Odlomakpopisa"/>
        <w:numPr>
          <w:ilvl w:val="0"/>
          <w:numId w:val="7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za objavu u „Službenom gla</w:t>
      </w:r>
      <w:r w:rsidR="00C62219">
        <w:rPr>
          <w:color w:val="000000"/>
        </w:rPr>
        <w:t>snik</w:t>
      </w:r>
      <w:r>
        <w:rPr>
          <w:color w:val="000000"/>
        </w:rPr>
        <w:t xml:space="preserve">u KZŽ“, </w:t>
      </w:r>
    </w:p>
    <w:p w14:paraId="280CEBF1" w14:textId="73FBD274" w:rsidR="00A95165" w:rsidRDefault="0040665D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 xml:space="preserve">      </w:t>
      </w:r>
      <w:r w:rsidR="00A95165">
        <w:rPr>
          <w:color w:val="000000"/>
        </w:rPr>
        <w:t>Magistratska 1, 49000 Krapina,</w:t>
      </w:r>
    </w:p>
    <w:p w14:paraId="12C43D84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Evidencija,ovdje,</w:t>
      </w:r>
    </w:p>
    <w:p w14:paraId="0D78B6F1" w14:textId="77777777" w:rsidR="00A95165" w:rsidRP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Arhiva,ovdje.-</w:t>
      </w:r>
    </w:p>
    <w:p w14:paraId="6B0EE1B0" w14:textId="77777777" w:rsidR="00A95165" w:rsidRP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b/>
        </w:rPr>
      </w:pPr>
    </w:p>
    <w:sectPr w:rsidR="00A95165" w:rsidRPr="00A95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3209"/>
    <w:multiLevelType w:val="hybridMultilevel"/>
    <w:tmpl w:val="E51CE728"/>
    <w:lvl w:ilvl="0" w:tplc="B0264F5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94571"/>
    <w:multiLevelType w:val="hybridMultilevel"/>
    <w:tmpl w:val="FA60D932"/>
    <w:lvl w:ilvl="0" w:tplc="80F6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C1172"/>
    <w:multiLevelType w:val="hybridMultilevel"/>
    <w:tmpl w:val="EE40B6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96404"/>
    <w:multiLevelType w:val="hybridMultilevel"/>
    <w:tmpl w:val="0C8A4CAC"/>
    <w:lvl w:ilvl="0" w:tplc="B3CC18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64191"/>
    <w:multiLevelType w:val="hybridMultilevel"/>
    <w:tmpl w:val="B6FEBCBE"/>
    <w:lvl w:ilvl="0" w:tplc="56AEB5D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000000"/>
        <w:sz w:val="17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1A4172"/>
    <w:multiLevelType w:val="hybridMultilevel"/>
    <w:tmpl w:val="91E0E4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E08DE"/>
    <w:multiLevelType w:val="hybridMultilevel"/>
    <w:tmpl w:val="8DC8AE82"/>
    <w:lvl w:ilvl="0" w:tplc="E5F0D0A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2F"/>
    <w:rsid w:val="00163A52"/>
    <w:rsid w:val="00167DDD"/>
    <w:rsid w:val="00181A80"/>
    <w:rsid w:val="002A5A8E"/>
    <w:rsid w:val="002E398E"/>
    <w:rsid w:val="003B65E6"/>
    <w:rsid w:val="0040665D"/>
    <w:rsid w:val="00417B10"/>
    <w:rsid w:val="00493732"/>
    <w:rsid w:val="005A2CF8"/>
    <w:rsid w:val="005B3678"/>
    <w:rsid w:val="005F3242"/>
    <w:rsid w:val="00603E20"/>
    <w:rsid w:val="006056E9"/>
    <w:rsid w:val="00621725"/>
    <w:rsid w:val="006655AB"/>
    <w:rsid w:val="00665EFB"/>
    <w:rsid w:val="00684CDB"/>
    <w:rsid w:val="0079272F"/>
    <w:rsid w:val="007C291B"/>
    <w:rsid w:val="00800031"/>
    <w:rsid w:val="00875111"/>
    <w:rsid w:val="008E6736"/>
    <w:rsid w:val="00975796"/>
    <w:rsid w:val="00A17465"/>
    <w:rsid w:val="00A316B1"/>
    <w:rsid w:val="00A668B4"/>
    <w:rsid w:val="00A95165"/>
    <w:rsid w:val="00AB53D9"/>
    <w:rsid w:val="00AB7915"/>
    <w:rsid w:val="00AE17CE"/>
    <w:rsid w:val="00B04D01"/>
    <w:rsid w:val="00B56B9B"/>
    <w:rsid w:val="00B90355"/>
    <w:rsid w:val="00B954AC"/>
    <w:rsid w:val="00BE70E1"/>
    <w:rsid w:val="00C31F84"/>
    <w:rsid w:val="00C62219"/>
    <w:rsid w:val="00C67520"/>
    <w:rsid w:val="00CB7DA4"/>
    <w:rsid w:val="00CC6CD3"/>
    <w:rsid w:val="00CF583C"/>
    <w:rsid w:val="00D34D69"/>
    <w:rsid w:val="00DC0037"/>
    <w:rsid w:val="00E11B33"/>
    <w:rsid w:val="00E156AB"/>
    <w:rsid w:val="00E42E92"/>
    <w:rsid w:val="00E43616"/>
    <w:rsid w:val="00E4369C"/>
    <w:rsid w:val="00E7158D"/>
    <w:rsid w:val="00F37F5A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84BA"/>
  <w15:docId w15:val="{3BA820AF-84C2-48C7-95DC-DEBB7629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9272F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ijeloteksta">
    <w:name w:val="Body Text"/>
    <w:basedOn w:val="Normal"/>
    <w:link w:val="TijelotekstaChar"/>
    <w:rsid w:val="0079272F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272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272F"/>
    <w:rPr>
      <w:rFonts w:ascii="Tahoma" w:eastAsia="Times New Roman" w:hAnsi="Tahoma" w:cs="Tahoma"/>
      <w:noProof/>
      <w:sz w:val="16"/>
      <w:szCs w:val="16"/>
    </w:rPr>
  </w:style>
  <w:style w:type="paragraph" w:styleId="Odlomakpopisa">
    <w:name w:val="List Paragraph"/>
    <w:basedOn w:val="Normal"/>
    <w:uiPriority w:val="34"/>
    <w:qFormat/>
    <w:rsid w:val="00665EFB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5F32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cp:lastPrinted>2021-11-03T10:47:00Z</cp:lastPrinted>
  <dcterms:created xsi:type="dcterms:W3CDTF">2021-10-29T16:44:00Z</dcterms:created>
  <dcterms:modified xsi:type="dcterms:W3CDTF">2021-11-15T07:57:00Z</dcterms:modified>
</cp:coreProperties>
</file>